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F2" w:rsidRDefault="00F06050">
      <w:pPr>
        <w:pStyle w:val="Ttulo"/>
      </w:pPr>
      <w:bookmarkStart w:id="0" w:name="_GoBack"/>
      <w:bookmarkEnd w:id="0"/>
      <w:r>
        <w:t>ATESTADO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CONFORMIDADE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INSTALAÇÕES</w:t>
      </w:r>
      <w:r>
        <w:rPr>
          <w:spacing w:val="-4"/>
        </w:rPr>
        <w:t xml:space="preserve"> </w:t>
      </w:r>
      <w:r>
        <w:t>ELÉTRICAS</w:t>
      </w:r>
    </w:p>
    <w:p w:rsidR="00891FF2" w:rsidRDefault="00891FF2">
      <w:pPr>
        <w:pStyle w:val="Corpodetexto"/>
        <w:rPr>
          <w:sz w:val="20"/>
        </w:rPr>
      </w:pPr>
    </w:p>
    <w:p w:rsidR="00891FF2" w:rsidRDefault="00891FF2">
      <w:pPr>
        <w:pStyle w:val="Corpodetexto"/>
        <w:spacing w:before="4"/>
        <w:rPr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9"/>
        <w:gridCol w:w="2269"/>
        <w:gridCol w:w="117"/>
        <w:gridCol w:w="3360"/>
      </w:tblGrid>
      <w:tr w:rsidR="00E76800" w:rsidTr="00D17F7E">
        <w:trPr>
          <w:trHeight w:val="390"/>
        </w:trPr>
        <w:tc>
          <w:tcPr>
            <w:tcW w:w="9745" w:type="dxa"/>
            <w:gridSpan w:val="4"/>
          </w:tcPr>
          <w:p w:rsidR="00E76800" w:rsidRDefault="00E76800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Classificação de cupação:</w:t>
            </w:r>
          </w:p>
        </w:tc>
      </w:tr>
      <w:tr w:rsidR="00891FF2">
        <w:trPr>
          <w:trHeight w:val="371"/>
        </w:trPr>
        <w:tc>
          <w:tcPr>
            <w:tcW w:w="9745" w:type="dxa"/>
            <w:gridSpan w:val="4"/>
          </w:tcPr>
          <w:p w:rsidR="00891FF2" w:rsidRDefault="00F0605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 w:rsidR="00891FF2">
        <w:trPr>
          <w:trHeight w:val="385"/>
        </w:trPr>
        <w:tc>
          <w:tcPr>
            <w:tcW w:w="3999" w:type="dxa"/>
          </w:tcPr>
          <w:p w:rsidR="00891FF2" w:rsidRDefault="00F0605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2386" w:type="dxa"/>
            <w:gridSpan w:val="2"/>
          </w:tcPr>
          <w:p w:rsidR="00891FF2" w:rsidRDefault="00F06050">
            <w:pPr>
              <w:pStyle w:val="TableParagraph"/>
              <w:spacing w:line="292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Jaraguá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sul</w:t>
            </w:r>
          </w:p>
        </w:tc>
        <w:tc>
          <w:tcPr>
            <w:tcW w:w="3360" w:type="dxa"/>
          </w:tcPr>
          <w:p w:rsidR="00891FF2" w:rsidRDefault="00F06050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891FF2">
        <w:trPr>
          <w:trHeight w:val="386"/>
        </w:trPr>
        <w:tc>
          <w:tcPr>
            <w:tcW w:w="9745" w:type="dxa"/>
            <w:gridSpan w:val="4"/>
          </w:tcPr>
          <w:p w:rsidR="00891FF2" w:rsidRDefault="00F0605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Responsável técnico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inspeção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visual:</w:t>
            </w:r>
          </w:p>
        </w:tc>
      </w:tr>
      <w:tr w:rsidR="00891FF2" w:rsidTr="00F06050">
        <w:trPr>
          <w:trHeight w:val="385"/>
        </w:trPr>
        <w:tc>
          <w:tcPr>
            <w:tcW w:w="6268" w:type="dxa"/>
            <w:gridSpan w:val="2"/>
          </w:tcPr>
          <w:p w:rsidR="00891FF2" w:rsidRDefault="00F0605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Conselho de classe e N°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Registro:</w:t>
            </w:r>
          </w:p>
        </w:tc>
        <w:tc>
          <w:tcPr>
            <w:tcW w:w="3477" w:type="dxa"/>
            <w:gridSpan w:val="2"/>
          </w:tcPr>
          <w:p w:rsidR="00891FF2" w:rsidRDefault="00F06050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</w:tr>
      <w:tr w:rsidR="00F06050" w:rsidTr="003A28B6">
        <w:trPr>
          <w:trHeight w:val="385"/>
        </w:trPr>
        <w:tc>
          <w:tcPr>
            <w:tcW w:w="9745" w:type="dxa"/>
            <w:gridSpan w:val="4"/>
          </w:tcPr>
          <w:p w:rsidR="00F06050" w:rsidRDefault="00D929C7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Documento de </w:t>
            </w:r>
            <w:r w:rsidR="000C171A">
              <w:rPr>
                <w:sz w:val="24"/>
              </w:rPr>
              <w:t>R</w:t>
            </w:r>
            <w:r>
              <w:rPr>
                <w:sz w:val="24"/>
              </w:rPr>
              <w:t>esponsabilidade T</w:t>
            </w:r>
            <w:r w:rsidR="00F06050">
              <w:rPr>
                <w:sz w:val="24"/>
              </w:rPr>
              <w:t>écnica</w:t>
            </w:r>
            <w:r w:rsidR="000C171A">
              <w:rPr>
                <w:sz w:val="24"/>
              </w:rPr>
              <w:t xml:space="preserve"> N°</w:t>
            </w:r>
            <w:r w:rsidR="00F06050">
              <w:rPr>
                <w:sz w:val="24"/>
              </w:rPr>
              <w:t>:</w:t>
            </w:r>
          </w:p>
        </w:tc>
      </w:tr>
      <w:tr w:rsidR="00891FF2">
        <w:trPr>
          <w:trHeight w:val="877"/>
        </w:trPr>
        <w:tc>
          <w:tcPr>
            <w:tcW w:w="9745" w:type="dxa"/>
            <w:gridSpan w:val="4"/>
            <w:shd w:val="clear" w:color="auto" w:fill="F9BE8F"/>
          </w:tcPr>
          <w:p w:rsidR="00891FF2" w:rsidRDefault="00F06050" w:rsidP="00E178D5">
            <w:pPr>
              <w:pStyle w:val="TableParagraph"/>
              <w:ind w:left="492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responsável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atestado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conformidade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preencher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todos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campos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seguir</w:t>
            </w:r>
            <w:r>
              <w:rPr>
                <w:b/>
                <w:spacing w:val="-51"/>
                <w:sz w:val="24"/>
              </w:rPr>
              <w:t xml:space="preserve"> </w:t>
            </w:r>
            <w:r w:rsidRPr="00E178D5">
              <w:rPr>
                <w:b/>
                <w:sz w:val="24"/>
                <w:highlight w:val="green"/>
              </w:rPr>
              <w:t>anexando as</w:t>
            </w:r>
            <w:r w:rsidRPr="00E178D5">
              <w:rPr>
                <w:b/>
                <w:spacing w:val="-1"/>
                <w:sz w:val="24"/>
                <w:highlight w:val="green"/>
              </w:rPr>
              <w:t xml:space="preserve"> </w:t>
            </w:r>
            <w:r w:rsidRPr="00E178D5">
              <w:rPr>
                <w:b/>
                <w:sz w:val="24"/>
                <w:highlight w:val="green"/>
              </w:rPr>
              <w:t>fotografias</w:t>
            </w:r>
            <w:r w:rsidR="00E178D5" w:rsidRPr="00E178D5">
              <w:rPr>
                <w:b/>
                <w:sz w:val="24"/>
                <w:highlight w:val="green"/>
              </w:rPr>
              <w:t xml:space="preserve"> (neste documento)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exigidas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Art.50,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inc.II,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alínea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“a”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documento de</w:t>
            </w:r>
            <w:r w:rsidR="00E178D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responsabilidade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técnica.</w:t>
            </w:r>
          </w:p>
        </w:tc>
      </w:tr>
    </w:tbl>
    <w:p w:rsidR="00891FF2" w:rsidRDefault="00891FF2">
      <w:pPr>
        <w:pStyle w:val="Corpodetexto"/>
        <w:rPr>
          <w:sz w:val="32"/>
        </w:rPr>
      </w:pPr>
    </w:p>
    <w:p w:rsidR="00891FF2" w:rsidRDefault="00F06050">
      <w:pPr>
        <w:spacing w:before="260"/>
        <w:ind w:left="1066" w:right="923"/>
        <w:jc w:val="center"/>
        <w:rPr>
          <w:b/>
          <w:sz w:val="24"/>
        </w:rPr>
      </w:pPr>
      <w:r>
        <w:rPr>
          <w:b/>
          <w:sz w:val="24"/>
        </w:rPr>
        <w:t>“C”=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CONFORME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 “NA”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APLICÁVEL</w:t>
      </w:r>
    </w:p>
    <w:p w:rsidR="00891FF2" w:rsidRDefault="00891FF2">
      <w:pPr>
        <w:pStyle w:val="Corpodetexto"/>
        <w:spacing w:before="10"/>
        <w:rPr>
          <w:b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852"/>
        <w:gridCol w:w="850"/>
      </w:tblGrid>
      <w:tr w:rsidR="00891FF2">
        <w:trPr>
          <w:trHeight w:val="390"/>
        </w:trPr>
        <w:tc>
          <w:tcPr>
            <w:tcW w:w="8080" w:type="dxa"/>
            <w:shd w:val="clear" w:color="auto" w:fill="D99493"/>
          </w:tcPr>
          <w:p w:rsidR="00891FF2" w:rsidRDefault="00F06050">
            <w:pPr>
              <w:pStyle w:val="TableParagraph"/>
              <w:spacing w:before="1"/>
              <w:ind w:left="2790" w:right="2786"/>
              <w:jc w:val="center"/>
              <w:rPr>
                <w:sz w:val="24"/>
              </w:rPr>
            </w:pPr>
            <w:r>
              <w:rPr>
                <w:sz w:val="24"/>
              </w:rPr>
              <w:t>Requisitos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Inspecionados</w:t>
            </w:r>
          </w:p>
        </w:tc>
        <w:tc>
          <w:tcPr>
            <w:tcW w:w="852" w:type="dxa"/>
            <w:shd w:val="clear" w:color="auto" w:fill="D99493"/>
          </w:tcPr>
          <w:p w:rsidR="00891FF2" w:rsidRDefault="00F06050">
            <w:pPr>
              <w:pStyle w:val="TableParagraph"/>
              <w:spacing w:line="371" w:lineRule="exact"/>
              <w:ind w:left="1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C</w:t>
            </w:r>
          </w:p>
        </w:tc>
        <w:tc>
          <w:tcPr>
            <w:tcW w:w="850" w:type="dxa"/>
            <w:shd w:val="clear" w:color="auto" w:fill="D99493"/>
          </w:tcPr>
          <w:p w:rsidR="00891FF2" w:rsidRDefault="00F06050">
            <w:pPr>
              <w:pStyle w:val="TableParagraph"/>
              <w:spacing w:line="371" w:lineRule="exact"/>
              <w:ind w:left="228"/>
              <w:rPr>
                <w:sz w:val="32"/>
              </w:rPr>
            </w:pPr>
            <w:r>
              <w:rPr>
                <w:sz w:val="32"/>
              </w:rPr>
              <w:t>NA</w:t>
            </w:r>
          </w:p>
        </w:tc>
      </w:tr>
      <w:tr w:rsidR="00891FF2">
        <w:trPr>
          <w:trHeight w:val="390"/>
        </w:trPr>
        <w:tc>
          <w:tcPr>
            <w:tcW w:w="8080" w:type="dxa"/>
          </w:tcPr>
          <w:p w:rsidR="00891FF2" w:rsidRDefault="00F0605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Seleção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instalação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linhas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elétricas</w:t>
            </w:r>
          </w:p>
        </w:tc>
        <w:tc>
          <w:tcPr>
            <w:tcW w:w="852" w:type="dxa"/>
          </w:tcPr>
          <w:p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1FF2">
        <w:trPr>
          <w:trHeight w:val="390"/>
        </w:trPr>
        <w:tc>
          <w:tcPr>
            <w:tcW w:w="8080" w:type="dxa"/>
          </w:tcPr>
          <w:p w:rsidR="00891FF2" w:rsidRDefault="00F0605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Medidas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choques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elétricos</w:t>
            </w:r>
          </w:p>
        </w:tc>
        <w:tc>
          <w:tcPr>
            <w:tcW w:w="852" w:type="dxa"/>
          </w:tcPr>
          <w:p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1FF2">
        <w:trPr>
          <w:trHeight w:val="390"/>
        </w:trPr>
        <w:tc>
          <w:tcPr>
            <w:tcW w:w="8080" w:type="dxa"/>
          </w:tcPr>
          <w:p w:rsidR="00891FF2" w:rsidRDefault="00F0605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Medidas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sobrecorrentes</w:t>
            </w:r>
          </w:p>
        </w:tc>
        <w:tc>
          <w:tcPr>
            <w:tcW w:w="852" w:type="dxa"/>
          </w:tcPr>
          <w:p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1FF2">
        <w:trPr>
          <w:trHeight w:val="390"/>
        </w:trPr>
        <w:tc>
          <w:tcPr>
            <w:tcW w:w="8080" w:type="dxa"/>
          </w:tcPr>
          <w:p w:rsidR="00891FF2" w:rsidRDefault="00F0605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Seleção,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ajuste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localização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dispositivos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proofErr w:type="gramStart"/>
            <w:r>
              <w:rPr>
                <w:sz w:val="24"/>
              </w:rPr>
              <w:t>proteção</w:t>
            </w:r>
            <w:proofErr w:type="gramEnd"/>
          </w:p>
        </w:tc>
        <w:tc>
          <w:tcPr>
            <w:tcW w:w="852" w:type="dxa"/>
          </w:tcPr>
          <w:p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1FF2">
        <w:trPr>
          <w:trHeight w:val="390"/>
        </w:trPr>
        <w:tc>
          <w:tcPr>
            <w:tcW w:w="8080" w:type="dxa"/>
          </w:tcPr>
          <w:p w:rsidR="00891FF2" w:rsidRDefault="00F0605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Proteção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efeitos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térmicos</w:t>
            </w:r>
          </w:p>
        </w:tc>
        <w:tc>
          <w:tcPr>
            <w:tcW w:w="852" w:type="dxa"/>
          </w:tcPr>
          <w:p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1FF2">
        <w:trPr>
          <w:trHeight w:val="585"/>
        </w:trPr>
        <w:tc>
          <w:tcPr>
            <w:tcW w:w="8080" w:type="dxa"/>
          </w:tcPr>
          <w:p w:rsidR="00891FF2" w:rsidRDefault="00F0605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Adequação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proteção às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condições de</w:t>
            </w:r>
          </w:p>
          <w:p w:rsidR="00891FF2" w:rsidRDefault="00F0605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influências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externas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existentes</w:t>
            </w:r>
          </w:p>
        </w:tc>
        <w:tc>
          <w:tcPr>
            <w:tcW w:w="852" w:type="dxa"/>
          </w:tcPr>
          <w:p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1FF2">
        <w:trPr>
          <w:trHeight w:val="390"/>
        </w:trPr>
        <w:tc>
          <w:tcPr>
            <w:tcW w:w="8080" w:type="dxa"/>
          </w:tcPr>
          <w:p w:rsidR="00891FF2" w:rsidRDefault="00F0605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Presença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instruções,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sinalizações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advertências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requeridas</w:t>
            </w:r>
            <w:proofErr w:type="gramEnd"/>
          </w:p>
        </w:tc>
        <w:tc>
          <w:tcPr>
            <w:tcW w:w="852" w:type="dxa"/>
          </w:tcPr>
          <w:p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1FF2">
        <w:trPr>
          <w:trHeight w:val="390"/>
        </w:trPr>
        <w:tc>
          <w:tcPr>
            <w:tcW w:w="8080" w:type="dxa"/>
          </w:tcPr>
          <w:p w:rsidR="00891FF2" w:rsidRDefault="00F0605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Execução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conexões</w:t>
            </w:r>
          </w:p>
        </w:tc>
        <w:tc>
          <w:tcPr>
            <w:tcW w:w="852" w:type="dxa"/>
          </w:tcPr>
          <w:p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1FF2">
        <w:trPr>
          <w:trHeight w:val="390"/>
        </w:trPr>
        <w:tc>
          <w:tcPr>
            <w:tcW w:w="8080" w:type="dxa"/>
          </w:tcPr>
          <w:p w:rsidR="00891FF2" w:rsidRDefault="00F0605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Acessibilidade</w:t>
            </w:r>
          </w:p>
        </w:tc>
        <w:tc>
          <w:tcPr>
            <w:tcW w:w="852" w:type="dxa"/>
          </w:tcPr>
          <w:p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1FF2">
        <w:trPr>
          <w:trHeight w:val="390"/>
        </w:trPr>
        <w:tc>
          <w:tcPr>
            <w:tcW w:w="8080" w:type="dxa"/>
          </w:tcPr>
          <w:p w:rsidR="00891FF2" w:rsidRDefault="00F0605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Medidas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específicas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concentração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</w:p>
        </w:tc>
        <w:tc>
          <w:tcPr>
            <w:tcW w:w="852" w:type="dxa"/>
          </w:tcPr>
          <w:p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1FF2">
        <w:trPr>
          <w:trHeight w:val="390"/>
        </w:trPr>
        <w:tc>
          <w:tcPr>
            <w:tcW w:w="8080" w:type="dxa"/>
          </w:tcPr>
          <w:p w:rsidR="00891FF2" w:rsidRDefault="00F0605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Medidas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específicas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serviços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</w:t>
            </w:r>
          </w:p>
        </w:tc>
        <w:tc>
          <w:tcPr>
            <w:tcW w:w="852" w:type="dxa"/>
          </w:tcPr>
          <w:p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1FF2">
        <w:trPr>
          <w:trHeight w:val="390"/>
        </w:trPr>
        <w:tc>
          <w:tcPr>
            <w:tcW w:w="8080" w:type="dxa"/>
          </w:tcPr>
          <w:p w:rsidR="00891FF2" w:rsidRDefault="00F0605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Blocos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autônomos</w:t>
            </w:r>
          </w:p>
        </w:tc>
        <w:tc>
          <w:tcPr>
            <w:tcW w:w="852" w:type="dxa"/>
          </w:tcPr>
          <w:p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1FF2">
        <w:trPr>
          <w:trHeight w:val="390"/>
        </w:trPr>
        <w:tc>
          <w:tcPr>
            <w:tcW w:w="8080" w:type="dxa"/>
          </w:tcPr>
          <w:p w:rsidR="00891FF2" w:rsidRDefault="00F0605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centralizado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baterias</w:t>
            </w:r>
          </w:p>
        </w:tc>
        <w:tc>
          <w:tcPr>
            <w:tcW w:w="852" w:type="dxa"/>
          </w:tcPr>
          <w:p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1FF2">
        <w:trPr>
          <w:trHeight w:val="390"/>
        </w:trPr>
        <w:tc>
          <w:tcPr>
            <w:tcW w:w="8080" w:type="dxa"/>
          </w:tcPr>
          <w:p w:rsidR="00891FF2" w:rsidRDefault="00F0605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Motogeradores</w:t>
            </w:r>
          </w:p>
        </w:tc>
        <w:tc>
          <w:tcPr>
            <w:tcW w:w="852" w:type="dxa"/>
          </w:tcPr>
          <w:p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91FF2" w:rsidRDefault="00891FF2">
      <w:pPr>
        <w:pStyle w:val="Corpodetexto"/>
        <w:rPr>
          <w:b/>
        </w:rPr>
      </w:pPr>
    </w:p>
    <w:p w:rsidR="00891FF2" w:rsidRDefault="00891FF2">
      <w:pPr>
        <w:pStyle w:val="Corpodetexto"/>
        <w:spacing w:before="1"/>
        <w:rPr>
          <w:b/>
          <w:sz w:val="29"/>
        </w:rPr>
      </w:pPr>
    </w:p>
    <w:p w:rsidR="00891FF2" w:rsidRDefault="00F06050">
      <w:pPr>
        <w:pStyle w:val="Corpodetexto"/>
        <w:tabs>
          <w:tab w:val="left" w:pos="2951"/>
          <w:tab w:val="left" w:pos="3998"/>
          <w:tab w:val="left" w:pos="5047"/>
        </w:tabs>
        <w:ind w:left="113" w:right="377"/>
      </w:pPr>
      <w:r>
        <w:t>Estando o responsável técnico e responsável pelo imóvel ciente das responsabilidades constantes</w:t>
      </w:r>
      <w:r>
        <w:rPr>
          <w:spacing w:val="-52"/>
        </w:rPr>
        <w:t xml:space="preserve"> </w:t>
      </w:r>
      <w:r>
        <w:t>no Art. 1º desta IN (19), atesta-se que a instalação elétrica de baixa tensão da edificação</w:t>
      </w:r>
      <w:r>
        <w:rPr>
          <w:spacing w:val="1"/>
        </w:rPr>
        <w:t xml:space="preserve"> </w:t>
      </w:r>
      <w:r>
        <w:t>inspecionada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dia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:</w:t>
      </w:r>
    </w:p>
    <w:p w:rsidR="00891FF2" w:rsidRDefault="00F06050">
      <w:pPr>
        <w:pStyle w:val="Corpodetexto"/>
        <w:tabs>
          <w:tab w:val="left" w:pos="406"/>
        </w:tabs>
        <w:spacing w:before="201"/>
        <w:ind w:left="113" w:right="1041"/>
      </w:pPr>
      <w:r>
        <w:t>[</w:t>
      </w:r>
      <w:r>
        <w:tab/>
        <w:t>] – para fins de atestado de habite-se, foi projetada, executada e verificada conforme as</w:t>
      </w:r>
      <w:r>
        <w:rPr>
          <w:spacing w:val="-52"/>
        </w:rPr>
        <w:t xml:space="preserve"> </w:t>
      </w:r>
      <w:r>
        <w:t>prescrições da NBR 5410 e desta IN (19), bem como as de outras normas e regulamentos</w:t>
      </w:r>
      <w:r>
        <w:rPr>
          <w:spacing w:val="1"/>
        </w:rPr>
        <w:t xml:space="preserve"> </w:t>
      </w:r>
      <w:r>
        <w:t>específicos.</w:t>
      </w:r>
    </w:p>
    <w:p w:rsidR="00891FF2" w:rsidRDefault="00891FF2">
      <w:pPr>
        <w:sectPr w:rsidR="00891FF2">
          <w:type w:val="continuous"/>
          <w:pgSz w:w="11910" w:h="16840"/>
          <w:pgMar w:top="1380" w:right="1020" w:bottom="280" w:left="880" w:header="720" w:footer="720" w:gutter="0"/>
          <w:cols w:space="720"/>
        </w:sectPr>
      </w:pPr>
    </w:p>
    <w:p w:rsidR="00891FF2" w:rsidRDefault="00F06050">
      <w:pPr>
        <w:pStyle w:val="Corpodetexto"/>
        <w:tabs>
          <w:tab w:val="left" w:pos="405"/>
        </w:tabs>
        <w:spacing w:before="37"/>
        <w:ind w:left="113" w:right="201"/>
      </w:pPr>
      <w:r>
        <w:lastRenderedPageBreak/>
        <w:t>[</w:t>
      </w:r>
      <w:r>
        <w:tab/>
        <w:t>] – para fins de atestado de funcionamento, permanece em conformidade com as prescrições da</w:t>
      </w:r>
      <w:r>
        <w:rPr>
          <w:spacing w:val="-52"/>
        </w:rPr>
        <w:t xml:space="preserve"> </w:t>
      </w:r>
      <w:r>
        <w:t>NBR</w:t>
      </w:r>
      <w:r>
        <w:rPr>
          <w:spacing w:val="-1"/>
        </w:rPr>
        <w:t xml:space="preserve"> </w:t>
      </w:r>
      <w:r>
        <w:t>5410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desta IN</w:t>
      </w:r>
      <w:r>
        <w:rPr>
          <w:spacing w:val="-2"/>
        </w:rPr>
        <w:t xml:space="preserve"> </w:t>
      </w:r>
      <w:r>
        <w:t>(19),</w:t>
      </w:r>
      <w:r>
        <w:rPr>
          <w:spacing w:val="-1"/>
        </w:rPr>
        <w:t xml:space="preserve"> </w:t>
      </w:r>
      <w:r>
        <w:t>bem</w:t>
      </w:r>
      <w:r>
        <w:rPr>
          <w:spacing w:val="-1"/>
        </w:rPr>
        <w:t xml:space="preserve"> </w:t>
      </w:r>
      <w:r>
        <w:t>como 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outras</w:t>
      </w:r>
      <w:r>
        <w:rPr>
          <w:spacing w:val="-5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regulamentos</w:t>
      </w:r>
      <w:r>
        <w:rPr>
          <w:spacing w:val="-6"/>
        </w:rPr>
        <w:t xml:space="preserve"> </w:t>
      </w:r>
      <w:r>
        <w:t>específicos.</w:t>
      </w:r>
    </w:p>
    <w:p w:rsidR="00891FF2" w:rsidRDefault="00891FF2">
      <w:pPr>
        <w:pStyle w:val="Corpodetexto"/>
      </w:pPr>
    </w:p>
    <w:p w:rsidR="00891FF2" w:rsidRDefault="00891FF2">
      <w:pPr>
        <w:pStyle w:val="Corpodetexto"/>
      </w:pPr>
    </w:p>
    <w:p w:rsidR="00891FF2" w:rsidRDefault="00891FF2">
      <w:pPr>
        <w:pStyle w:val="Corpodetexto"/>
      </w:pPr>
    </w:p>
    <w:p w:rsidR="00891FF2" w:rsidRDefault="00891FF2">
      <w:pPr>
        <w:pStyle w:val="Corpodetexto"/>
      </w:pPr>
    </w:p>
    <w:p w:rsidR="00891FF2" w:rsidRDefault="00891FF2">
      <w:pPr>
        <w:pStyle w:val="Corpodetexto"/>
      </w:pPr>
    </w:p>
    <w:p w:rsidR="00891FF2" w:rsidRDefault="00F06050">
      <w:pPr>
        <w:pStyle w:val="Corpodetexto"/>
        <w:tabs>
          <w:tab w:val="left" w:pos="2565"/>
          <w:tab w:val="left" w:pos="5732"/>
          <w:tab w:val="left" w:pos="7348"/>
        </w:tabs>
        <w:spacing w:before="215"/>
        <w:ind w:left="113"/>
      </w:pPr>
      <w:r>
        <w:t>Jaraguá</w:t>
      </w:r>
      <w:r>
        <w:rPr>
          <w:spacing w:val="-3"/>
        </w:rPr>
        <w:t xml:space="preserve"> </w:t>
      </w:r>
      <w:r>
        <w:t>do Sul,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891FF2" w:rsidRDefault="00891FF2">
      <w:pPr>
        <w:pStyle w:val="Corpodetexto"/>
        <w:rPr>
          <w:sz w:val="20"/>
        </w:rPr>
      </w:pPr>
    </w:p>
    <w:p w:rsidR="00891FF2" w:rsidRDefault="00891FF2">
      <w:pPr>
        <w:pStyle w:val="Corpodetexto"/>
        <w:rPr>
          <w:sz w:val="20"/>
        </w:rPr>
      </w:pPr>
    </w:p>
    <w:p w:rsidR="00891FF2" w:rsidRDefault="00891FF2">
      <w:pPr>
        <w:pStyle w:val="Corpodetexto"/>
        <w:rPr>
          <w:sz w:val="20"/>
        </w:rPr>
      </w:pPr>
    </w:p>
    <w:p w:rsidR="00891FF2" w:rsidRDefault="00891FF2">
      <w:pPr>
        <w:pStyle w:val="Corpodetexto"/>
        <w:rPr>
          <w:sz w:val="20"/>
        </w:rPr>
      </w:pPr>
    </w:p>
    <w:p w:rsidR="00891FF2" w:rsidRDefault="00891FF2">
      <w:pPr>
        <w:pStyle w:val="Corpodetexto"/>
        <w:rPr>
          <w:sz w:val="20"/>
        </w:rPr>
      </w:pPr>
    </w:p>
    <w:p w:rsidR="00891FF2" w:rsidRDefault="00891FF2">
      <w:pPr>
        <w:pStyle w:val="Corpodetexto"/>
        <w:rPr>
          <w:sz w:val="20"/>
        </w:rPr>
      </w:pPr>
    </w:p>
    <w:p w:rsidR="00891FF2" w:rsidRDefault="00891FF2">
      <w:pPr>
        <w:pStyle w:val="Corpodetexto"/>
        <w:rPr>
          <w:sz w:val="20"/>
        </w:rPr>
      </w:pPr>
    </w:p>
    <w:p w:rsidR="00891FF2" w:rsidRDefault="00D929C7">
      <w:pPr>
        <w:pStyle w:val="Corpodetexto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171975</wp:posOffset>
                </wp:positionH>
                <wp:positionV relativeFrom="paragraph">
                  <wp:posOffset>27940</wp:posOffset>
                </wp:positionV>
                <wp:extent cx="2178657" cy="795130"/>
                <wp:effectExtent l="0" t="0" r="12700" b="2413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57" cy="795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13.55pt;margin-top:2.2pt;width:171.55pt;height:6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" filled="f" strokecolor="black [3213]" strokeweight="2pt"/>
            </w:pict>
          </mc:Fallback>
        </mc:AlternateContent>
      </w:r>
    </w:p>
    <w:p w:rsidR="00891FF2" w:rsidRDefault="00891FF2">
      <w:pPr>
        <w:pStyle w:val="Corpodetexto"/>
        <w:rPr>
          <w:sz w:val="20"/>
        </w:rPr>
      </w:pPr>
    </w:p>
    <w:p w:rsidR="00891FF2" w:rsidRDefault="00891FF2">
      <w:pPr>
        <w:pStyle w:val="Corpodetexto"/>
        <w:rPr>
          <w:sz w:val="20"/>
        </w:rPr>
      </w:pPr>
    </w:p>
    <w:p w:rsidR="00891FF2" w:rsidRDefault="00891FF2">
      <w:pPr>
        <w:pStyle w:val="Corpodetexto"/>
        <w:rPr>
          <w:sz w:val="20"/>
        </w:rPr>
      </w:pPr>
    </w:p>
    <w:p w:rsidR="00891FF2" w:rsidRDefault="00891FF2">
      <w:pPr>
        <w:pStyle w:val="Corpodetexto"/>
        <w:spacing w:before="8"/>
        <w:rPr>
          <w:sz w:val="15"/>
        </w:rPr>
      </w:pPr>
    </w:p>
    <w:p w:rsidR="00891FF2" w:rsidRDefault="00891FF2">
      <w:pPr>
        <w:pStyle w:val="Corpodetexto"/>
        <w:rPr>
          <w:sz w:val="11"/>
        </w:rPr>
      </w:pPr>
    </w:p>
    <w:p w:rsidR="00D929C7" w:rsidRDefault="00D929C7" w:rsidP="00D929C7">
      <w:pPr>
        <w:tabs>
          <w:tab w:val="left" w:pos="6674"/>
        </w:tabs>
        <w:spacing w:before="59" w:line="436" w:lineRule="auto"/>
        <w:ind w:left="113" w:right="455"/>
        <w:rPr>
          <w:b/>
          <w:sz w:val="20"/>
        </w:rPr>
      </w:pPr>
      <w:r>
        <w:rPr>
          <w:b/>
          <w:sz w:val="20"/>
        </w:rPr>
        <w:t>Assinatura eletrônica</w:t>
      </w:r>
      <w:r w:rsidR="00F06050">
        <w:rPr>
          <w:b/>
          <w:spacing w:val="-2"/>
          <w:sz w:val="20"/>
        </w:rPr>
        <w:t xml:space="preserve"> </w:t>
      </w:r>
      <w:r w:rsidR="00F06050">
        <w:rPr>
          <w:b/>
          <w:sz w:val="20"/>
        </w:rPr>
        <w:t>do</w:t>
      </w:r>
      <w:r w:rsidR="00F06050">
        <w:rPr>
          <w:b/>
          <w:spacing w:val="-2"/>
          <w:sz w:val="20"/>
        </w:rPr>
        <w:t xml:space="preserve"> </w:t>
      </w:r>
      <w:r w:rsidR="00F06050">
        <w:rPr>
          <w:b/>
          <w:sz w:val="20"/>
        </w:rPr>
        <w:t>Responsável</w:t>
      </w:r>
      <w:r w:rsidR="00F06050"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Técnico                  </w:t>
      </w:r>
    </w:p>
    <w:p w:rsidR="00891FF2" w:rsidRDefault="00891FF2">
      <w:pPr>
        <w:tabs>
          <w:tab w:val="left" w:pos="6654"/>
        </w:tabs>
        <w:spacing w:line="243" w:lineRule="exact"/>
        <w:ind w:left="113"/>
        <w:rPr>
          <w:b/>
          <w:sz w:val="20"/>
        </w:rPr>
      </w:pPr>
    </w:p>
    <w:sectPr w:rsidR="00891FF2">
      <w:pgSz w:w="11910" w:h="16840"/>
      <w:pgMar w:top="1360" w:right="10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Sp68JcMqasrVKWrDHbO1zUvOXBY=" w:salt="2754ZTKme45RycnMY6ZeuQ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91FF2"/>
    <w:rsid w:val="00057940"/>
    <w:rsid w:val="000C171A"/>
    <w:rsid w:val="00891FF2"/>
    <w:rsid w:val="00CD3E19"/>
    <w:rsid w:val="00D929C7"/>
    <w:rsid w:val="00E178D5"/>
    <w:rsid w:val="00E76800"/>
    <w:rsid w:val="00F0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7"/>
      <w:ind w:left="1066" w:right="929"/>
      <w:jc w:val="center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7"/>
      <w:ind w:left="1066" w:right="929"/>
      <w:jc w:val="center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Adilson</cp:lastModifiedBy>
  <cp:revision>9</cp:revision>
  <dcterms:created xsi:type="dcterms:W3CDTF">2022-05-20T16:39:00Z</dcterms:created>
  <dcterms:modified xsi:type="dcterms:W3CDTF">2022-07-08T18:45:00Z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2022-05-20T00:00:00Z</vt:filetime>
  </property>
</Properties>
</file>